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4BE9" w:rsidRDefault="00D64BE9" w:rsidP="00A65C06">
      <w:pPr>
        <w:jc w:val="center"/>
        <w:rPr>
          <w:rFonts w:ascii="Calibri" w:eastAsia="Calibri" w:hAnsi="Calibri" w:cs="Calibri"/>
          <w:b/>
          <w:sz w:val="28"/>
        </w:rPr>
      </w:pPr>
    </w:p>
    <w:p w:rsidR="00487253" w:rsidRDefault="00D64BE9" w:rsidP="00A65C06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The ‘Take it’ and ‘Leave it’ Commands</w:t>
      </w:r>
    </w:p>
    <w:p w:rsidR="00D64BE9" w:rsidRDefault="00D64BE9" w:rsidP="00A65C06">
      <w:pPr>
        <w:jc w:val="center"/>
      </w:pPr>
    </w:p>
    <w:p w:rsidR="00487253" w:rsidRDefault="00A65C06">
      <w:pPr>
        <w:numPr>
          <w:ilvl w:val="0"/>
          <w:numId w:val="1"/>
        </w:numPr>
        <w:spacing w:after="0"/>
        <w:ind w:hanging="359"/>
        <w:contextualSpacing/>
        <w:jc w:val="both"/>
      </w:pPr>
      <w:r>
        <w:rPr>
          <w:rFonts w:ascii="Calibri" w:eastAsia="Calibri" w:hAnsi="Calibri" w:cs="Calibri"/>
        </w:rPr>
        <w:t>It is i</w:t>
      </w:r>
      <w:r w:rsidR="00D64BE9">
        <w:rPr>
          <w:rFonts w:ascii="Calibri" w:eastAsia="Calibri" w:hAnsi="Calibri" w:cs="Calibri"/>
        </w:rPr>
        <w:t>mportant to be able to command your dog to leave objects off the ground:</w:t>
      </w:r>
    </w:p>
    <w:p w:rsidR="00487253" w:rsidRDefault="00D64BE9">
      <w:pPr>
        <w:numPr>
          <w:ilvl w:val="1"/>
          <w:numId w:val="1"/>
        </w:numPr>
        <w:spacing w:after="0"/>
        <w:ind w:hanging="359"/>
        <w:contextualSpacing/>
        <w:jc w:val="both"/>
      </w:pPr>
      <w:r>
        <w:rPr>
          <w:rFonts w:ascii="Calibri" w:eastAsia="Calibri" w:hAnsi="Calibri" w:cs="Calibri"/>
        </w:rPr>
        <w:t>Distasteful substances whilst out on a walk</w:t>
      </w:r>
    </w:p>
    <w:p w:rsidR="00487253" w:rsidRDefault="00D64BE9">
      <w:pPr>
        <w:numPr>
          <w:ilvl w:val="1"/>
          <w:numId w:val="1"/>
        </w:numPr>
        <w:spacing w:after="0"/>
        <w:ind w:hanging="359"/>
        <w:contextualSpacing/>
        <w:jc w:val="both"/>
      </w:pPr>
      <w:r>
        <w:rPr>
          <w:rFonts w:ascii="Calibri" w:eastAsia="Calibri" w:hAnsi="Calibri" w:cs="Calibri"/>
        </w:rPr>
        <w:t>Dangerous items</w:t>
      </w:r>
    </w:p>
    <w:p w:rsidR="00487253" w:rsidRDefault="00D64BE9">
      <w:pPr>
        <w:numPr>
          <w:ilvl w:val="1"/>
          <w:numId w:val="1"/>
        </w:numPr>
        <w:spacing w:after="0"/>
        <w:ind w:hanging="359"/>
        <w:contextualSpacing/>
        <w:jc w:val="both"/>
      </w:pPr>
      <w:r>
        <w:rPr>
          <w:rFonts w:ascii="Calibri" w:eastAsia="Calibri" w:hAnsi="Calibri" w:cs="Calibri"/>
        </w:rPr>
        <w:t>Other dogs</w:t>
      </w:r>
    </w:p>
    <w:p w:rsidR="00487253" w:rsidRDefault="00D64BE9">
      <w:pPr>
        <w:numPr>
          <w:ilvl w:val="1"/>
          <w:numId w:val="1"/>
        </w:numPr>
        <w:spacing w:after="0"/>
        <w:ind w:hanging="359"/>
        <w:contextualSpacing/>
        <w:jc w:val="both"/>
      </w:pPr>
      <w:r>
        <w:rPr>
          <w:rFonts w:ascii="Calibri" w:eastAsia="Calibri" w:hAnsi="Calibri" w:cs="Calibri"/>
        </w:rPr>
        <w:t>Toys</w:t>
      </w:r>
    </w:p>
    <w:p w:rsidR="00487253" w:rsidRPr="00D64BE9" w:rsidRDefault="00D64BE9">
      <w:pPr>
        <w:numPr>
          <w:ilvl w:val="1"/>
          <w:numId w:val="1"/>
        </w:numPr>
        <w:spacing w:after="0"/>
        <w:ind w:hanging="359"/>
        <w:contextualSpacing/>
        <w:jc w:val="both"/>
      </w:pPr>
      <w:r>
        <w:rPr>
          <w:rFonts w:ascii="Calibri" w:eastAsia="Calibri" w:hAnsi="Calibri" w:cs="Calibri"/>
        </w:rPr>
        <w:t>People</w:t>
      </w:r>
    </w:p>
    <w:p w:rsidR="00D64BE9" w:rsidRDefault="00D64BE9" w:rsidP="00D64BE9">
      <w:pPr>
        <w:spacing w:after="0"/>
        <w:ind w:left="1440"/>
        <w:contextualSpacing/>
        <w:jc w:val="both"/>
      </w:pPr>
      <w:bookmarkStart w:id="0" w:name="_GoBack"/>
      <w:bookmarkEnd w:id="0"/>
    </w:p>
    <w:p w:rsidR="00487253" w:rsidRDefault="00487253">
      <w:pPr>
        <w:spacing w:after="0"/>
        <w:ind w:left="1080"/>
        <w:jc w:val="both"/>
      </w:pPr>
    </w:p>
    <w:p w:rsidR="00487253" w:rsidRDefault="00D64BE9">
      <w:pPr>
        <w:jc w:val="both"/>
      </w:pPr>
      <w:r>
        <w:rPr>
          <w:rFonts w:ascii="Calibri" w:eastAsia="Calibri" w:hAnsi="Calibri" w:cs="Calibri"/>
          <w:b/>
          <w:i/>
        </w:rPr>
        <w:t>The ‘Take It’ and</w:t>
      </w:r>
      <w:r>
        <w:rPr>
          <w:rFonts w:ascii="Calibri" w:eastAsia="Calibri" w:hAnsi="Calibri" w:cs="Calibri"/>
          <w:b/>
          <w:i/>
        </w:rPr>
        <w:t xml:space="preserve"> ‘Leave It’ Commands</w:t>
      </w:r>
    </w:p>
    <w:p w:rsidR="00487253" w:rsidRDefault="00D64BE9">
      <w:pPr>
        <w:numPr>
          <w:ilvl w:val="0"/>
          <w:numId w:val="3"/>
        </w:numPr>
        <w:spacing w:after="0"/>
        <w:ind w:hanging="359"/>
        <w:jc w:val="both"/>
      </w:pPr>
      <w:r>
        <w:rPr>
          <w:rFonts w:ascii="Calibri" w:eastAsia="Calibri" w:hAnsi="Calibri" w:cs="Calibri"/>
        </w:rPr>
        <w:t>Hold a treat in both hands, hide one hand behind your back and show the dog the treat in the other hand.</w:t>
      </w:r>
    </w:p>
    <w:p w:rsidR="00487253" w:rsidRDefault="00D64BE9">
      <w:pPr>
        <w:numPr>
          <w:ilvl w:val="0"/>
          <w:numId w:val="3"/>
        </w:numPr>
        <w:spacing w:after="0"/>
        <w:ind w:hanging="359"/>
        <w:jc w:val="both"/>
      </w:pPr>
      <w:r>
        <w:rPr>
          <w:rFonts w:ascii="Calibri" w:eastAsia="Calibri" w:hAnsi="Calibri" w:cs="Calibri"/>
        </w:rPr>
        <w:t>If the dog moves towards the treat, close the hand and bring it up and away from the dogs face.</w:t>
      </w:r>
    </w:p>
    <w:p w:rsidR="00487253" w:rsidRDefault="00D64BE9">
      <w:pPr>
        <w:numPr>
          <w:ilvl w:val="0"/>
          <w:numId w:val="3"/>
        </w:numPr>
        <w:spacing w:after="0"/>
        <w:ind w:hanging="359"/>
        <w:jc w:val="both"/>
      </w:pPr>
      <w:r>
        <w:rPr>
          <w:rFonts w:ascii="Calibri" w:eastAsia="Calibri" w:hAnsi="Calibri" w:cs="Calibri"/>
        </w:rPr>
        <w:t>Immediately when the dog has stopp</w:t>
      </w:r>
      <w:r>
        <w:rPr>
          <w:rFonts w:ascii="Calibri" w:eastAsia="Calibri" w:hAnsi="Calibri" w:cs="Calibri"/>
        </w:rPr>
        <w:t>ed reaching for the treat, bring the hand back down opening it under the dogs face so that they can see it.</w:t>
      </w:r>
    </w:p>
    <w:p w:rsidR="00487253" w:rsidRDefault="00D64BE9">
      <w:pPr>
        <w:numPr>
          <w:ilvl w:val="0"/>
          <w:numId w:val="3"/>
        </w:numPr>
        <w:spacing w:after="0"/>
        <w:ind w:hanging="359"/>
        <w:jc w:val="both"/>
      </w:pPr>
      <w:r>
        <w:rPr>
          <w:rFonts w:ascii="Calibri" w:eastAsia="Calibri" w:hAnsi="Calibri" w:cs="Calibri"/>
        </w:rPr>
        <w:t>Repeat steps 2 and 3 until you have your open hand within reach of the dog and they are not attempting to take the treat.</w:t>
      </w:r>
    </w:p>
    <w:p w:rsidR="00487253" w:rsidRDefault="00D64BE9">
      <w:pPr>
        <w:numPr>
          <w:ilvl w:val="0"/>
          <w:numId w:val="3"/>
        </w:numPr>
        <w:spacing w:after="0"/>
        <w:ind w:hanging="359"/>
        <w:jc w:val="both"/>
      </w:pPr>
      <w:r>
        <w:rPr>
          <w:rFonts w:ascii="Calibri" w:eastAsia="Calibri" w:hAnsi="Calibri" w:cs="Calibri"/>
        </w:rPr>
        <w:t xml:space="preserve">If you can have your hand </w:t>
      </w:r>
      <w:r>
        <w:rPr>
          <w:rFonts w:ascii="Calibri" w:eastAsia="Calibri" w:hAnsi="Calibri" w:cs="Calibri"/>
        </w:rPr>
        <w:t>open and your dog is not trying to taken the treat then introduce the command ‘leave it’.</w:t>
      </w:r>
    </w:p>
    <w:p w:rsidR="00487253" w:rsidRDefault="00D64BE9">
      <w:pPr>
        <w:numPr>
          <w:ilvl w:val="0"/>
          <w:numId w:val="3"/>
        </w:numPr>
        <w:spacing w:after="0"/>
        <w:ind w:hanging="359"/>
        <w:jc w:val="both"/>
      </w:pPr>
      <w:r>
        <w:rPr>
          <w:rFonts w:ascii="Calibri" w:eastAsia="Calibri" w:hAnsi="Calibri" w:cs="Calibri"/>
        </w:rPr>
        <w:t>Then reward instantly with the treat that is hidden in the other hand.</w:t>
      </w:r>
    </w:p>
    <w:p w:rsidR="00487253" w:rsidRDefault="00487253" w:rsidP="00A65C06"/>
    <w:p w:rsidR="00487253" w:rsidRDefault="00487253">
      <w:pPr>
        <w:jc w:val="center"/>
      </w:pPr>
    </w:p>
    <w:p w:rsidR="00487253" w:rsidRDefault="00487253">
      <w:pPr>
        <w:jc w:val="center"/>
      </w:pPr>
    </w:p>
    <w:p w:rsidR="00487253" w:rsidRDefault="00487253">
      <w:pPr>
        <w:spacing w:line="240" w:lineRule="auto"/>
      </w:pPr>
    </w:p>
    <w:sectPr w:rsidR="00487253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4BE9">
      <w:pPr>
        <w:spacing w:after="0" w:line="240" w:lineRule="auto"/>
      </w:pPr>
      <w:r>
        <w:separator/>
      </w:r>
    </w:p>
  </w:endnote>
  <w:endnote w:type="continuationSeparator" w:id="0">
    <w:p w:rsidR="00000000" w:rsidRDefault="00D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53" w:rsidRDefault="00D64BE9">
    <w:pPr>
      <w:tabs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Gill Williams</w:t>
    </w:r>
    <w:r>
      <w:rPr>
        <w:rFonts w:ascii="Calibri" w:eastAsia="Calibri" w:hAnsi="Calibri" w:cs="Calibri"/>
        <w:sz w:val="18"/>
      </w:rPr>
      <w:br/>
    </w:r>
    <w:r>
      <w:rPr>
        <w:rFonts w:ascii="Calibri" w:eastAsia="Calibri" w:hAnsi="Calibri" w:cs="Calibri"/>
        <w:sz w:val="18"/>
      </w:rPr>
      <w:br/>
      <w:t>Phone: 01482 823555</w:t>
    </w:r>
  </w:p>
  <w:p w:rsidR="00487253" w:rsidRDefault="00D64BE9">
    <w:pPr>
      <w:tabs>
        <w:tab w:val="center" w:pos="4513"/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Oakwood Canine Services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b/>
        <w:sz w:val="18"/>
      </w:rPr>
      <w:t>Email: training@oakwoodcanineservices.co.uk</w:t>
    </w:r>
  </w:p>
  <w:p w:rsidR="00487253" w:rsidRDefault="00D64BE9">
    <w:pPr>
      <w:tabs>
        <w:tab w:val="center" w:pos="4513"/>
        <w:tab w:val="right" w:pos="9356"/>
      </w:tabs>
      <w:spacing w:after="0" w:line="240" w:lineRule="auto"/>
    </w:pPr>
    <w:r>
      <w:rPr>
        <w:rFonts w:ascii="Calibri" w:eastAsia="Calibri" w:hAnsi="Calibri" w:cs="Calibri"/>
        <w:sz w:val="18"/>
      </w:rPr>
      <w:t>ADTB Approved Instructor</w:t>
    </w:r>
    <w:r>
      <w:rPr>
        <w:rFonts w:ascii="Calibri" w:eastAsia="Calibri" w:hAnsi="Calibri" w:cs="Calibri"/>
        <w:sz w:val="18"/>
      </w:rPr>
      <w:tab/>
    </w:r>
    <w:r>
      <w:rPr>
        <w:rFonts w:ascii="Calibri" w:eastAsia="Calibri" w:hAnsi="Calibri" w:cs="Calibri"/>
        <w:sz w:val="18"/>
      </w:rPr>
      <w:tab/>
      <w:t>Website: www.oakwood-canine-services.co.uk</w:t>
    </w:r>
  </w:p>
  <w:p w:rsidR="00487253" w:rsidRDefault="00487253">
    <w:pPr>
      <w:tabs>
        <w:tab w:val="center" w:pos="4513"/>
        <w:tab w:val="right" w:pos="9026"/>
      </w:tabs>
      <w:spacing w:after="0" w:line="240" w:lineRule="auto"/>
    </w:pPr>
  </w:p>
  <w:p w:rsidR="00487253" w:rsidRDefault="00487253">
    <w:pP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4BE9">
      <w:pPr>
        <w:spacing w:after="0" w:line="240" w:lineRule="auto"/>
      </w:pPr>
      <w:r>
        <w:separator/>
      </w:r>
    </w:p>
  </w:footnote>
  <w:footnote w:type="continuationSeparator" w:id="0">
    <w:p w:rsidR="00000000" w:rsidRDefault="00D6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53" w:rsidRDefault="00D64BE9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487044" cy="487044"/>
          <wp:effectExtent l="0" t="0" r="0" b="0"/>
          <wp:docPr id="2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7044" cy="4870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87253" w:rsidRDefault="00487253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6531"/>
    <w:multiLevelType w:val="multilevel"/>
    <w:tmpl w:val="B44A1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8E4118F"/>
    <w:multiLevelType w:val="multilevel"/>
    <w:tmpl w:val="81F03E7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F166561"/>
    <w:multiLevelType w:val="multilevel"/>
    <w:tmpl w:val="EB9C7CC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3">
    <w:nsid w:val="5B423364"/>
    <w:multiLevelType w:val="multilevel"/>
    <w:tmpl w:val="A54CC38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93E2D6B"/>
    <w:multiLevelType w:val="multilevel"/>
    <w:tmpl w:val="3F3EA0E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</w:rPr>
    </w:lvl>
  </w:abstractNum>
  <w:abstractNum w:abstractNumId="5">
    <w:nsid w:val="694261CE"/>
    <w:multiLevelType w:val="multilevel"/>
    <w:tmpl w:val="CA5CB13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7253"/>
    <w:rsid w:val="00487253"/>
    <w:rsid w:val="00A65C06"/>
    <w:rsid w:val="00D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4 Puppy Course Resource Pack.docx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4 Puppy Course Resource Pack.docx</dc:title>
  <dc:creator>Gill Williams</dc:creator>
  <cp:lastModifiedBy>SamsungUser</cp:lastModifiedBy>
  <cp:revision>2</cp:revision>
  <dcterms:created xsi:type="dcterms:W3CDTF">2015-05-10T16:42:00Z</dcterms:created>
  <dcterms:modified xsi:type="dcterms:W3CDTF">2015-05-10T16:42:00Z</dcterms:modified>
</cp:coreProperties>
</file>